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E1" w:rsidRDefault="007E51E1" w:rsidP="007E51E1">
      <w:pPr>
        <w:ind w:firstLine="708"/>
        <w:jc w:val="center"/>
        <w:rPr>
          <w:b/>
          <w:sz w:val="40"/>
        </w:rPr>
      </w:pPr>
      <w:r w:rsidRPr="007E51E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88A609" wp14:editId="31567E90">
            <wp:simplePos x="0" y="0"/>
            <wp:positionH relativeFrom="column">
              <wp:posOffset>-669290</wp:posOffset>
            </wp:positionH>
            <wp:positionV relativeFrom="paragraph">
              <wp:posOffset>138430</wp:posOffset>
            </wp:positionV>
            <wp:extent cx="2078990" cy="2840990"/>
            <wp:effectExtent l="0" t="0" r="0" b="0"/>
            <wp:wrapThrough wrapText="bothSides">
              <wp:wrapPolygon edited="0">
                <wp:start x="0" y="0"/>
                <wp:lineTo x="0" y="21436"/>
                <wp:lineTo x="21376" y="21436"/>
                <wp:lineTo x="213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ководц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Премьера к</w:t>
      </w:r>
      <w:r w:rsidRPr="0098242B">
        <w:rPr>
          <w:b/>
          <w:sz w:val="40"/>
        </w:rPr>
        <w:t>ниги о войне</w:t>
      </w:r>
    </w:p>
    <w:p w:rsidR="007E51E1" w:rsidRPr="007E51E1" w:rsidRDefault="007E51E1" w:rsidP="007E51E1">
      <w:pPr>
        <w:pStyle w:val="a3"/>
        <w:ind w:firstLine="708"/>
        <w:jc w:val="both"/>
        <w:rPr>
          <w:sz w:val="24"/>
          <w:szCs w:val="24"/>
        </w:rPr>
      </w:pPr>
      <w:r w:rsidRPr="007E51E1">
        <w:rPr>
          <w:sz w:val="24"/>
          <w:szCs w:val="24"/>
        </w:rPr>
        <w:t>С каждым годом все дальше и дальше уходит в прошлое Вторая мировая война. Все меньше остается ее непосредственных участников – и давно нет в живых никого из тех, кто разрабатывал стратегические операции, командовал фронтами,  армиями, дивизиями</w:t>
      </w:r>
    </w:p>
    <w:p w:rsidR="007E51E1" w:rsidRPr="007E51E1" w:rsidRDefault="007E51E1" w:rsidP="007E51E1">
      <w:pPr>
        <w:pStyle w:val="a3"/>
        <w:jc w:val="both"/>
        <w:rPr>
          <w:sz w:val="24"/>
          <w:szCs w:val="24"/>
        </w:rPr>
      </w:pPr>
      <w:r w:rsidRPr="007E51E1">
        <w:rPr>
          <w:sz w:val="24"/>
          <w:szCs w:val="24"/>
        </w:rPr>
        <w:tab/>
        <w:t>Те, кто по-настоящему интересуется историей, сталкиваются с проблемой достоверности изложенных данных. Новая книга, поступившая в Кировскую центральную библиотеку и  которую мы предлагаем вашему вниманию, основана на мемуарах и архивных материалах обеих сторон, позволяет взглянуть на историю Великой Отечественной войны с разных точек зрения.</w:t>
      </w:r>
    </w:p>
    <w:p w:rsidR="007E51E1" w:rsidRPr="007E51E1" w:rsidRDefault="007E51E1" w:rsidP="007E51E1">
      <w:pPr>
        <w:jc w:val="both"/>
        <w:rPr>
          <w:b/>
          <w:sz w:val="24"/>
          <w:szCs w:val="24"/>
        </w:rPr>
      </w:pPr>
      <w:r w:rsidRPr="007E51E1">
        <w:rPr>
          <w:b/>
          <w:sz w:val="24"/>
          <w:szCs w:val="24"/>
        </w:rPr>
        <w:t>Громов, А. Полководцы Второй мировой. Красная армия против вермахта/Алекс Громов. - Харьков: Книжный Клуб «Клуб Семейного Досуга», 2014.- 640 с.: ил.</w:t>
      </w:r>
    </w:p>
    <w:p w:rsidR="007E51E1" w:rsidRPr="007E51E1" w:rsidRDefault="007E51E1" w:rsidP="007E51E1">
      <w:pPr>
        <w:pStyle w:val="a3"/>
        <w:jc w:val="both"/>
        <w:rPr>
          <w:sz w:val="24"/>
          <w:szCs w:val="24"/>
        </w:rPr>
      </w:pPr>
      <w:r w:rsidRPr="007E51E1">
        <w:rPr>
          <w:sz w:val="24"/>
          <w:szCs w:val="24"/>
        </w:rPr>
        <w:t xml:space="preserve">Они командовали фронтами и армиями, от их решений зависели судьбы миллионов. Какими они были, полководцы Второй мировой? Какой след оставили в истории? На фронте невероятной протяженности столкнулись огромные силы, и во многом победа и поражение зависели от продуманных действий военачальников. Георгий Жуков, Родион Малиновский, Андрей Еременко, Константин Рокоссовский, Кирилл Мерецков, Борис Шапошников, Александр Василевский, Иван Конев – и Франц </w:t>
      </w:r>
      <w:proofErr w:type="spellStart"/>
      <w:r w:rsidRPr="007E51E1">
        <w:rPr>
          <w:sz w:val="24"/>
          <w:szCs w:val="24"/>
        </w:rPr>
        <w:t>Гальдер</w:t>
      </w:r>
      <w:proofErr w:type="spellEnd"/>
      <w:r w:rsidRPr="007E51E1">
        <w:rPr>
          <w:sz w:val="24"/>
          <w:szCs w:val="24"/>
        </w:rPr>
        <w:t xml:space="preserve">, Фридрих Паулюс, Герман Гот, </w:t>
      </w:r>
      <w:proofErr w:type="spellStart"/>
      <w:r w:rsidRPr="007E51E1">
        <w:rPr>
          <w:sz w:val="24"/>
          <w:szCs w:val="24"/>
        </w:rPr>
        <w:t>Эвальд</w:t>
      </w:r>
      <w:proofErr w:type="spellEnd"/>
      <w:r w:rsidRPr="007E51E1">
        <w:rPr>
          <w:sz w:val="24"/>
          <w:szCs w:val="24"/>
        </w:rPr>
        <w:t xml:space="preserve"> фон Клейст, </w:t>
      </w:r>
      <w:proofErr w:type="spellStart"/>
      <w:r w:rsidRPr="007E51E1">
        <w:rPr>
          <w:sz w:val="24"/>
          <w:szCs w:val="24"/>
        </w:rPr>
        <w:t>Гельмунд</w:t>
      </w:r>
      <w:proofErr w:type="spellEnd"/>
      <w:r w:rsidRPr="007E51E1">
        <w:rPr>
          <w:sz w:val="24"/>
          <w:szCs w:val="24"/>
        </w:rPr>
        <w:t xml:space="preserve"> </w:t>
      </w:r>
      <w:proofErr w:type="spellStart"/>
      <w:r w:rsidRPr="007E51E1">
        <w:rPr>
          <w:sz w:val="24"/>
          <w:szCs w:val="24"/>
        </w:rPr>
        <w:t>Вейдлинг</w:t>
      </w:r>
      <w:proofErr w:type="spellEnd"/>
      <w:r w:rsidRPr="007E51E1">
        <w:rPr>
          <w:sz w:val="24"/>
          <w:szCs w:val="24"/>
        </w:rPr>
        <w:t xml:space="preserve">, Эрих фон </w:t>
      </w:r>
      <w:proofErr w:type="spellStart"/>
      <w:r w:rsidRPr="007E51E1">
        <w:rPr>
          <w:sz w:val="24"/>
          <w:szCs w:val="24"/>
        </w:rPr>
        <w:t>Манштейн</w:t>
      </w:r>
      <w:proofErr w:type="spellEnd"/>
      <w:r w:rsidRPr="007E51E1">
        <w:rPr>
          <w:sz w:val="24"/>
          <w:szCs w:val="24"/>
        </w:rPr>
        <w:t xml:space="preserve">, Вальтер Модель, Гюнтер фон </w:t>
      </w:r>
      <w:proofErr w:type="spellStart"/>
      <w:r w:rsidRPr="007E51E1">
        <w:rPr>
          <w:sz w:val="24"/>
          <w:szCs w:val="24"/>
        </w:rPr>
        <w:t>Клюге</w:t>
      </w:r>
      <w:proofErr w:type="spellEnd"/>
      <w:r w:rsidRPr="007E51E1">
        <w:rPr>
          <w:sz w:val="24"/>
          <w:szCs w:val="24"/>
        </w:rPr>
        <w:t>.</w:t>
      </w:r>
    </w:p>
    <w:p w:rsidR="007E51E1" w:rsidRPr="007E51E1" w:rsidRDefault="007E51E1" w:rsidP="007E51E1">
      <w:pPr>
        <w:pStyle w:val="a3"/>
        <w:ind w:firstLine="708"/>
        <w:jc w:val="both"/>
        <w:rPr>
          <w:sz w:val="24"/>
          <w:szCs w:val="24"/>
        </w:rPr>
      </w:pPr>
      <w:r w:rsidRPr="007E51E1">
        <w:rPr>
          <w:sz w:val="24"/>
          <w:szCs w:val="24"/>
        </w:rPr>
        <w:t>Военачальники: победители и побежденные. Какими они были, полководцы Красной армии и вермахта, какой видели войну? Книга позволяет открыть неизвестные подробности знаменитых сражений, причины великих побед и сокрушительных поражений.</w:t>
      </w:r>
    </w:p>
    <w:p w:rsidR="00CE5C47" w:rsidRPr="007E51E1" w:rsidRDefault="00CE5C47">
      <w:pPr>
        <w:rPr>
          <w:sz w:val="24"/>
          <w:szCs w:val="24"/>
        </w:rPr>
      </w:pPr>
      <w:bookmarkStart w:id="0" w:name="_GoBack"/>
      <w:bookmarkEnd w:id="0"/>
    </w:p>
    <w:sectPr w:rsidR="00CE5C47" w:rsidRPr="007E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E1"/>
    <w:rsid w:val="005400C4"/>
    <w:rsid w:val="007E51E1"/>
    <w:rsid w:val="008F71EC"/>
    <w:rsid w:val="00AD6CDC"/>
    <w:rsid w:val="00C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E1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E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2016-05-04T08:04:00Z</dcterms:created>
  <dcterms:modified xsi:type="dcterms:W3CDTF">2016-05-04T08:05:00Z</dcterms:modified>
</cp:coreProperties>
</file>